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CB9C" w14:textId="403C1250" w:rsidR="009910DC" w:rsidRPr="000C3BBA" w:rsidRDefault="00C4455D" w:rsidP="000C3BBA">
      <w:pPr>
        <w:shd w:val="clear" w:color="auto" w:fill="4472C4" w:themeFill="accent1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Qualité de l’air intérieur</w:t>
      </w:r>
      <w:r w:rsidR="00B22810">
        <w:rPr>
          <w:b/>
          <w:bCs/>
          <w:color w:val="FFFFFF" w:themeColor="background1"/>
          <w:sz w:val="48"/>
          <w:szCs w:val="48"/>
        </w:rPr>
        <w:t> : une obligation légale</w:t>
      </w:r>
    </w:p>
    <w:p w14:paraId="40EE30C2" w14:textId="77777777" w:rsidR="000C3BBA" w:rsidRPr="00B9466D" w:rsidRDefault="000C3BBA" w:rsidP="000C3BBA">
      <w:pPr>
        <w:rPr>
          <w:sz w:val="48"/>
          <w:szCs w:val="48"/>
        </w:rPr>
      </w:pPr>
    </w:p>
    <w:p w14:paraId="3A2E6976" w14:textId="01A71B3D" w:rsidR="003F0E62" w:rsidRPr="00B9466D" w:rsidRDefault="00C4455D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 quoi sert l’écran sur le mur ? </w:t>
      </w:r>
    </w:p>
    <w:p w14:paraId="4A18B2DB" w14:textId="7E1EB28C" w:rsidR="003F0E62" w:rsidRDefault="00C4455D" w:rsidP="00C445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C’est un </w:t>
      </w:r>
      <w:r w:rsidRPr="00B22810">
        <w:rPr>
          <w:b/>
          <w:bCs/>
          <w:sz w:val="44"/>
          <w:szCs w:val="44"/>
        </w:rPr>
        <w:t>capteur CO2</w:t>
      </w:r>
      <w:r>
        <w:rPr>
          <w:sz w:val="44"/>
          <w:szCs w:val="44"/>
        </w:rPr>
        <w:t>. Il estime la qualité de l’air et permet d’adapter les pratiques d’aération.</w:t>
      </w:r>
    </w:p>
    <w:p w14:paraId="75E96FC3" w14:textId="77777777" w:rsidR="00C4455D" w:rsidRPr="00B9466D" w:rsidRDefault="00C4455D" w:rsidP="00C4455D">
      <w:pPr>
        <w:jc w:val="center"/>
        <w:rPr>
          <w:sz w:val="44"/>
          <w:szCs w:val="44"/>
        </w:rPr>
      </w:pPr>
    </w:p>
    <w:p w14:paraId="7E2F99D3" w14:textId="1EA57BCF" w:rsidR="00C4455D" w:rsidRPr="00B9466D" w:rsidRDefault="00C4455D" w:rsidP="00C4455D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Quels sont les seuils ?</w:t>
      </w:r>
    </w:p>
    <w:p w14:paraId="34FD206F" w14:textId="52783CBA" w:rsidR="000B0A47" w:rsidRPr="000B0A47" w:rsidRDefault="00B22810" w:rsidP="000B0A47">
      <w:pPr>
        <w:jc w:val="center"/>
        <w:rPr>
          <w:sz w:val="44"/>
          <w:szCs w:val="44"/>
        </w:rPr>
      </w:pPr>
      <w:r>
        <w:rPr>
          <w:sz w:val="44"/>
          <w:szCs w:val="44"/>
        </w:rPr>
        <w:t>En extérieur</w:t>
      </w:r>
      <w:r w:rsidR="000B0A47">
        <w:rPr>
          <w:sz w:val="44"/>
          <w:szCs w:val="44"/>
        </w:rPr>
        <w:t xml:space="preserve"> (ou à l’ouverture du cabinet)</w:t>
      </w:r>
      <w:r>
        <w:rPr>
          <w:sz w:val="44"/>
          <w:szCs w:val="44"/>
        </w:rPr>
        <w:t xml:space="preserve">, </w:t>
      </w:r>
      <w:r w:rsidRPr="00B22810">
        <w:rPr>
          <w:b/>
          <w:bCs/>
          <w:sz w:val="44"/>
          <w:szCs w:val="44"/>
        </w:rPr>
        <w:t>le</w:t>
      </w:r>
      <w:r w:rsidR="00C4455D" w:rsidRPr="00B22810">
        <w:rPr>
          <w:b/>
          <w:bCs/>
          <w:sz w:val="44"/>
          <w:szCs w:val="44"/>
        </w:rPr>
        <w:t xml:space="preserve"> taux moyen de CO2 est de</w:t>
      </w:r>
      <w:r w:rsidR="00C4455D">
        <w:rPr>
          <w:sz w:val="44"/>
          <w:szCs w:val="44"/>
        </w:rPr>
        <w:t xml:space="preserve"> </w:t>
      </w:r>
      <w:r w:rsidR="00C4455D" w:rsidRPr="00B22810">
        <w:rPr>
          <w:b/>
          <w:bCs/>
          <w:sz w:val="44"/>
          <w:szCs w:val="44"/>
        </w:rPr>
        <w:t>410 ppm en 2024</w:t>
      </w:r>
      <w:r w:rsidR="000B0A47">
        <w:rPr>
          <w:b/>
          <w:bCs/>
          <w:sz w:val="44"/>
          <w:szCs w:val="44"/>
        </w:rPr>
        <w:t xml:space="preserve"> </w:t>
      </w:r>
      <w:r w:rsidR="000B0A47" w:rsidRPr="000B0A47">
        <w:rPr>
          <w:sz w:val="44"/>
          <w:szCs w:val="44"/>
        </w:rPr>
        <w:t>(</w:t>
      </w:r>
      <w:r>
        <w:rPr>
          <w:sz w:val="44"/>
          <w:szCs w:val="44"/>
        </w:rPr>
        <w:t>345</w:t>
      </w:r>
      <w:r w:rsidR="000B0A47">
        <w:rPr>
          <w:sz w:val="44"/>
          <w:szCs w:val="44"/>
        </w:rPr>
        <w:t xml:space="preserve"> ppm</w:t>
      </w:r>
      <w:r>
        <w:rPr>
          <w:sz w:val="44"/>
          <w:szCs w:val="44"/>
        </w:rPr>
        <w:t xml:space="preserve"> en 1986</w:t>
      </w:r>
      <w:r w:rsidR="000B0A47">
        <w:rPr>
          <w:sz w:val="44"/>
          <w:szCs w:val="44"/>
        </w:rPr>
        <w:t>…</w:t>
      </w:r>
      <w:r>
        <w:rPr>
          <w:sz w:val="44"/>
          <w:szCs w:val="44"/>
        </w:rPr>
        <w:t>)</w:t>
      </w:r>
    </w:p>
    <w:p w14:paraId="644046EB" w14:textId="7E749F68" w:rsidR="00B22810" w:rsidRDefault="00B22810" w:rsidP="000B0A4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En intérieur, </w:t>
      </w:r>
      <w:r w:rsidR="00C4455D" w:rsidRPr="00B22810">
        <w:rPr>
          <w:b/>
          <w:bCs/>
          <w:sz w:val="44"/>
          <w:szCs w:val="44"/>
        </w:rPr>
        <w:t xml:space="preserve">lorsque </w:t>
      </w:r>
      <w:r>
        <w:rPr>
          <w:b/>
          <w:bCs/>
          <w:sz w:val="44"/>
          <w:szCs w:val="44"/>
        </w:rPr>
        <w:t>le masque n’est pas porté</w:t>
      </w:r>
      <w:r w:rsidR="008C1DD3">
        <w:rPr>
          <w:b/>
          <w:bCs/>
          <w:sz w:val="44"/>
          <w:szCs w:val="44"/>
        </w:rPr>
        <w:t xml:space="preserve"> </w:t>
      </w:r>
      <w:r w:rsidR="008C1DD3">
        <w:rPr>
          <w:sz w:val="44"/>
          <w:szCs w:val="44"/>
        </w:rPr>
        <w:t>(école, resto, etc.)</w:t>
      </w:r>
      <w:r w:rsidR="008C1DD3">
        <w:rPr>
          <w:b/>
          <w:bCs/>
          <w:sz w:val="44"/>
          <w:szCs w:val="44"/>
        </w:rPr>
        <w:t xml:space="preserve">, </w:t>
      </w:r>
      <w:r w:rsidRPr="00B22810">
        <w:rPr>
          <w:b/>
          <w:bCs/>
          <w:sz w:val="44"/>
          <w:szCs w:val="44"/>
        </w:rPr>
        <w:t xml:space="preserve">le seuil </w:t>
      </w:r>
      <w:r>
        <w:rPr>
          <w:b/>
          <w:bCs/>
          <w:sz w:val="44"/>
          <w:szCs w:val="44"/>
        </w:rPr>
        <w:t xml:space="preserve">recommandé </w:t>
      </w:r>
      <w:r w:rsidRPr="00B22810">
        <w:rPr>
          <w:b/>
          <w:bCs/>
          <w:sz w:val="44"/>
          <w:szCs w:val="44"/>
        </w:rPr>
        <w:t>est de 600</w:t>
      </w:r>
      <w:r>
        <w:rPr>
          <w:b/>
          <w:bCs/>
          <w:sz w:val="44"/>
          <w:szCs w:val="44"/>
        </w:rPr>
        <w:t>-800</w:t>
      </w:r>
      <w:r w:rsidRPr="00B22810">
        <w:rPr>
          <w:b/>
          <w:bCs/>
          <w:sz w:val="44"/>
          <w:szCs w:val="44"/>
        </w:rPr>
        <w:t xml:space="preserve"> ppm. </w:t>
      </w:r>
    </w:p>
    <w:p w14:paraId="75321D3A" w14:textId="1A3A87CB" w:rsidR="00B22810" w:rsidRDefault="000B0A47" w:rsidP="00C4455D">
      <w:pPr>
        <w:jc w:val="center"/>
        <w:rPr>
          <w:sz w:val="44"/>
          <w:szCs w:val="44"/>
        </w:rPr>
      </w:pPr>
      <w:r w:rsidRPr="00B22810">
        <w:rPr>
          <w:b/>
          <w:bCs/>
          <w:sz w:val="44"/>
          <w:szCs w:val="44"/>
        </w:rPr>
        <w:t>Lorsque le taux dépasse 1500 ppm</w:t>
      </w:r>
      <w:r>
        <w:rPr>
          <w:sz w:val="44"/>
          <w:szCs w:val="44"/>
        </w:rPr>
        <w:t>, le capteur sonne : une action immédiate est recommandée.</w:t>
      </w:r>
    </w:p>
    <w:p w14:paraId="50D0F39F" w14:textId="77777777" w:rsidR="000B0A47" w:rsidRDefault="000B0A47" w:rsidP="00C4455D">
      <w:pPr>
        <w:jc w:val="center"/>
        <w:rPr>
          <w:sz w:val="44"/>
          <w:szCs w:val="44"/>
        </w:rPr>
      </w:pPr>
    </w:p>
    <w:p w14:paraId="3C242322" w14:textId="4242FFF3" w:rsidR="003F0E62" w:rsidRPr="00B9466D" w:rsidRDefault="00C4455D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 faire quand il sonne</w:t>
      </w:r>
      <w:r w:rsidR="008C1DD3">
        <w:rPr>
          <w:b/>
          <w:bCs/>
          <w:sz w:val="44"/>
          <w:szCs w:val="44"/>
        </w:rPr>
        <w:t xml:space="preserve"> </w:t>
      </w:r>
      <w:r w:rsidR="00B22810">
        <w:rPr>
          <w:b/>
          <w:bCs/>
          <w:sz w:val="44"/>
          <w:szCs w:val="44"/>
        </w:rPr>
        <w:t>(à partir de 1500 ppm)</w:t>
      </w:r>
      <w:r w:rsidR="008C1DD3">
        <w:rPr>
          <w:b/>
          <w:bCs/>
          <w:sz w:val="44"/>
          <w:szCs w:val="44"/>
        </w:rPr>
        <w:t> ?</w:t>
      </w:r>
    </w:p>
    <w:p w14:paraId="50A6F731" w14:textId="37C84CE4" w:rsidR="003F0E62" w:rsidRPr="00B9466D" w:rsidRDefault="00B22810" w:rsidP="00B9466D">
      <w:pPr>
        <w:jc w:val="center"/>
        <w:rPr>
          <w:sz w:val="44"/>
          <w:szCs w:val="44"/>
        </w:rPr>
      </w:pPr>
      <w:r w:rsidRPr="00B22810">
        <w:rPr>
          <w:b/>
          <w:bCs/>
          <w:sz w:val="44"/>
          <w:szCs w:val="44"/>
        </w:rPr>
        <w:t>O</w:t>
      </w:r>
      <w:r w:rsidR="00C4455D" w:rsidRPr="00B22810">
        <w:rPr>
          <w:b/>
          <w:bCs/>
          <w:sz w:val="44"/>
          <w:szCs w:val="44"/>
        </w:rPr>
        <w:t xml:space="preserve">uvrir la porte </w:t>
      </w:r>
      <w:r w:rsidR="00C4455D" w:rsidRPr="00B22810">
        <w:rPr>
          <w:sz w:val="44"/>
          <w:szCs w:val="44"/>
        </w:rPr>
        <w:t>et/ou</w:t>
      </w:r>
      <w:r w:rsidR="00C4455D" w:rsidRPr="00B22810">
        <w:rPr>
          <w:b/>
          <w:bCs/>
          <w:sz w:val="44"/>
          <w:szCs w:val="44"/>
        </w:rPr>
        <w:t xml:space="preserve"> la fenêtre </w:t>
      </w:r>
      <w:r w:rsidR="00C4455D" w:rsidRPr="00B22810">
        <w:rPr>
          <w:sz w:val="44"/>
          <w:szCs w:val="44"/>
        </w:rPr>
        <w:t>pour revenir sous ce seuil.</w:t>
      </w:r>
    </w:p>
    <w:p w14:paraId="64A1AAE1" w14:textId="77777777" w:rsidR="00B9466D" w:rsidRPr="00B9466D" w:rsidRDefault="00B9466D" w:rsidP="00B9466D">
      <w:pPr>
        <w:jc w:val="center"/>
        <w:rPr>
          <w:sz w:val="44"/>
          <w:szCs w:val="44"/>
        </w:rPr>
      </w:pPr>
    </w:p>
    <w:p w14:paraId="447EC473" w14:textId="37FA37EE" w:rsidR="003F0E62" w:rsidRPr="00B9466D" w:rsidRDefault="008C1DD3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Risque-t-on d’être malade</w:t>
      </w:r>
      <w:r w:rsidR="00C4455D">
        <w:rPr>
          <w:b/>
          <w:bCs/>
          <w:sz w:val="44"/>
          <w:szCs w:val="44"/>
        </w:rPr>
        <w:t xml:space="preserve"> si on aère et qu’il fait froid ?</w:t>
      </w:r>
    </w:p>
    <w:p w14:paraId="1C15017C" w14:textId="7756BACF" w:rsidR="003F0E62" w:rsidRDefault="00C4455D" w:rsidP="00B9466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Pas du tout. On ne tombe pas malade en attrapant froid.</w:t>
      </w:r>
    </w:p>
    <w:p w14:paraId="0416D299" w14:textId="232A803D" w:rsidR="00C4455D" w:rsidRPr="00C4455D" w:rsidRDefault="00C4455D" w:rsidP="00B9466D">
      <w:pPr>
        <w:jc w:val="center"/>
        <w:rPr>
          <w:sz w:val="44"/>
          <w:szCs w:val="44"/>
        </w:rPr>
      </w:pPr>
      <w:r>
        <w:rPr>
          <w:sz w:val="44"/>
          <w:szCs w:val="44"/>
        </w:rPr>
        <w:t>On tombe malade parce qu’une personne nous a transmis son virus (ou bactérie), surtout en lieu clos mal ventilé.</w:t>
      </w:r>
    </w:p>
    <w:p w14:paraId="68F6A9CF" w14:textId="77777777" w:rsidR="00B9466D" w:rsidRDefault="00B9466D" w:rsidP="00B9466D">
      <w:pPr>
        <w:jc w:val="center"/>
        <w:rPr>
          <w:sz w:val="44"/>
          <w:szCs w:val="44"/>
        </w:rPr>
      </w:pPr>
    </w:p>
    <w:p w14:paraId="30520F27" w14:textId="22689693" w:rsidR="000C3BBA" w:rsidRPr="00B9466D" w:rsidRDefault="008C1DD3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Faudrait-il des capteurs ailleurs, par ex. à l’école</w:t>
      </w:r>
      <w:r w:rsidR="00B22810">
        <w:rPr>
          <w:b/>
          <w:bCs/>
          <w:sz w:val="44"/>
          <w:szCs w:val="44"/>
        </w:rPr>
        <w:t> ?</w:t>
      </w:r>
    </w:p>
    <w:p w14:paraId="6D2FE06D" w14:textId="2012B899" w:rsidR="008C1DD3" w:rsidRDefault="008C1DD3" w:rsidP="00B9466D">
      <w:pPr>
        <w:jc w:val="center"/>
        <w:rPr>
          <w:sz w:val="44"/>
          <w:szCs w:val="44"/>
        </w:rPr>
      </w:pPr>
      <w:r w:rsidRPr="008C1DD3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FEF331E" wp14:editId="2793A399">
            <wp:simplePos x="0" y="0"/>
            <wp:positionH relativeFrom="column">
              <wp:posOffset>5280025</wp:posOffset>
            </wp:positionH>
            <wp:positionV relativeFrom="paragraph">
              <wp:posOffset>90170</wp:posOffset>
            </wp:positionV>
            <wp:extent cx="1517650" cy="1517650"/>
            <wp:effectExtent l="0" t="0" r="6350" b="6350"/>
            <wp:wrapSquare wrapText="bothSides"/>
            <wp:docPr id="1944636516" name="Image 1" descr="Une image contenant capture d’écran, Graphique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36516" name="Image 1" descr="Une image contenant capture d’écran, Graphique, conception, motif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Oui. C’est une obligation légale avant décembre 2024 pour les mairies </w:t>
      </w:r>
      <w:r>
        <w:rPr>
          <w:sz w:val="44"/>
          <w:szCs w:val="44"/>
        </w:rPr>
        <w:t xml:space="preserve">(maternelle, élémentaire), </w:t>
      </w:r>
      <w:r>
        <w:rPr>
          <w:b/>
          <w:bCs/>
          <w:sz w:val="44"/>
          <w:szCs w:val="44"/>
        </w:rPr>
        <w:t xml:space="preserve">départements </w:t>
      </w:r>
      <w:r>
        <w:rPr>
          <w:sz w:val="44"/>
          <w:szCs w:val="44"/>
        </w:rPr>
        <w:t xml:space="preserve">(collèges) et </w:t>
      </w:r>
      <w:r>
        <w:rPr>
          <w:b/>
          <w:bCs/>
          <w:sz w:val="44"/>
          <w:szCs w:val="44"/>
        </w:rPr>
        <w:t xml:space="preserve">régions </w:t>
      </w:r>
      <w:r>
        <w:rPr>
          <w:sz w:val="44"/>
          <w:szCs w:val="44"/>
        </w:rPr>
        <w:t>(lycée).</w:t>
      </w:r>
      <w:r w:rsidR="000B0A47">
        <w:rPr>
          <w:sz w:val="44"/>
          <w:szCs w:val="44"/>
        </w:rPr>
        <w:t xml:space="preserve"> Textes ici -&gt;</w:t>
      </w:r>
    </w:p>
    <w:p w14:paraId="0179B5E2" w14:textId="5E0A6555" w:rsidR="008C1DD3" w:rsidRDefault="008C1DD3" w:rsidP="00B9466D">
      <w:pPr>
        <w:jc w:val="center"/>
        <w:rPr>
          <w:sz w:val="44"/>
          <w:szCs w:val="44"/>
        </w:rPr>
      </w:pPr>
    </w:p>
    <w:p w14:paraId="60590EFB" w14:textId="7F8BA26B" w:rsidR="000B0A47" w:rsidRDefault="000B0A47" w:rsidP="000B0A47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Est-ce que la qualité de l’air est assurée dans les écoles ?</w:t>
      </w:r>
    </w:p>
    <w:p w14:paraId="71216A26" w14:textId="2DFBA8EA" w:rsidR="000B0A47" w:rsidRPr="000B0A47" w:rsidRDefault="000B0A47" w:rsidP="000B0A47">
      <w:pPr>
        <w:jc w:val="center"/>
        <w:rPr>
          <w:sz w:val="44"/>
          <w:szCs w:val="44"/>
        </w:rPr>
      </w:pPr>
      <w:r>
        <w:rPr>
          <w:sz w:val="44"/>
          <w:szCs w:val="44"/>
        </w:rPr>
        <w:t>Non</w:t>
      </w:r>
      <w:r w:rsidR="00CA2D94">
        <w:rPr>
          <w:sz w:val="44"/>
          <w:szCs w:val="44"/>
        </w:rPr>
        <w:t>.</w:t>
      </w:r>
      <w:r>
        <w:rPr>
          <w:sz w:val="44"/>
          <w:szCs w:val="44"/>
        </w:rPr>
        <w:t xml:space="preserve"> Entre 2013 et 2017, l’observatoire de la qualité de l’air intérieur a évalué l’air dans 301 écoles</w:t>
      </w:r>
      <w:r w:rsidR="00CA2D9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tirées au hasard. Dans la moitié, le taux </w:t>
      </w:r>
      <w:r w:rsidR="00CA2D94">
        <w:rPr>
          <w:sz w:val="44"/>
          <w:szCs w:val="44"/>
        </w:rPr>
        <w:t xml:space="preserve">moyen </w:t>
      </w:r>
      <w:r>
        <w:rPr>
          <w:sz w:val="44"/>
          <w:szCs w:val="44"/>
        </w:rPr>
        <w:t xml:space="preserve">de CO2 </w:t>
      </w:r>
      <w:r w:rsidR="00CA2D94">
        <w:rPr>
          <w:sz w:val="44"/>
          <w:szCs w:val="44"/>
        </w:rPr>
        <w:t>dépasse</w:t>
      </w:r>
      <w:r>
        <w:rPr>
          <w:sz w:val="44"/>
          <w:szCs w:val="44"/>
        </w:rPr>
        <w:t xml:space="preserve"> 1368 ppm… </w:t>
      </w:r>
      <w:r w:rsidRPr="000B0A47">
        <w:rPr>
          <w:b/>
          <w:bCs/>
          <w:sz w:val="44"/>
          <w:szCs w:val="44"/>
        </w:rPr>
        <w:t xml:space="preserve">C’est </w:t>
      </w:r>
      <w:r w:rsidR="00CA2D94">
        <w:rPr>
          <w:b/>
          <w:bCs/>
          <w:sz w:val="44"/>
          <w:szCs w:val="44"/>
        </w:rPr>
        <w:t>pourquoi</w:t>
      </w:r>
      <w:r w:rsidRPr="000B0A47">
        <w:rPr>
          <w:b/>
          <w:bCs/>
          <w:sz w:val="44"/>
          <w:szCs w:val="44"/>
        </w:rPr>
        <w:t xml:space="preserve"> les </w:t>
      </w:r>
      <w:r w:rsidR="00CA2D94">
        <w:rPr>
          <w:b/>
          <w:bCs/>
          <w:sz w:val="44"/>
          <w:szCs w:val="44"/>
        </w:rPr>
        <w:t xml:space="preserve">12M d’élèves scolarisés </w:t>
      </w:r>
      <w:r w:rsidRPr="000B0A47">
        <w:rPr>
          <w:b/>
          <w:bCs/>
          <w:sz w:val="44"/>
          <w:szCs w:val="44"/>
        </w:rPr>
        <w:t>sont souvent malades</w:t>
      </w:r>
      <w:r>
        <w:rPr>
          <w:b/>
          <w:bCs/>
          <w:sz w:val="44"/>
          <w:szCs w:val="44"/>
        </w:rPr>
        <w:t xml:space="preserve"> en période scolaire</w:t>
      </w:r>
      <w:r w:rsidRPr="000B0A47">
        <w:rPr>
          <w:b/>
          <w:bCs/>
          <w:sz w:val="44"/>
          <w:szCs w:val="44"/>
        </w:rPr>
        <w:t>.</w:t>
      </w:r>
    </w:p>
    <w:p w14:paraId="1E054B08" w14:textId="77777777" w:rsidR="000B0A47" w:rsidRPr="005A6CD0" w:rsidRDefault="000B0A47" w:rsidP="000B0A47">
      <w:pPr>
        <w:jc w:val="both"/>
        <w:rPr>
          <w:sz w:val="28"/>
          <w:szCs w:val="28"/>
        </w:rPr>
      </w:pPr>
    </w:p>
    <w:p w14:paraId="69790CC2" w14:textId="1A214278" w:rsidR="009D07C8" w:rsidRPr="000B0A47" w:rsidRDefault="009D07C8" w:rsidP="000B0A47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quoi sert d’améliorer la qualité de l’air </w:t>
      </w:r>
      <w:r w:rsidR="00CA2D94">
        <w:rPr>
          <w:b/>
          <w:bCs/>
          <w:sz w:val="44"/>
          <w:szCs w:val="44"/>
        </w:rPr>
        <w:t xml:space="preserve">à l’école </w:t>
      </w:r>
      <w:r>
        <w:rPr>
          <w:b/>
          <w:bCs/>
          <w:sz w:val="44"/>
          <w:szCs w:val="44"/>
        </w:rPr>
        <w:t>?</w:t>
      </w:r>
      <w:r w:rsidR="000B0A47">
        <w:rPr>
          <w:b/>
          <w:bCs/>
          <w:sz w:val="44"/>
          <w:szCs w:val="44"/>
        </w:rPr>
        <w:t xml:space="preserve"> </w:t>
      </w:r>
    </w:p>
    <w:p w14:paraId="1E1B9CB8" w14:textId="360E6405" w:rsidR="000B0A47" w:rsidRDefault="008C1DD3" w:rsidP="000B0A47">
      <w:pPr>
        <w:jc w:val="both"/>
        <w:rPr>
          <w:sz w:val="44"/>
          <w:szCs w:val="44"/>
        </w:rPr>
      </w:pPr>
      <w:r w:rsidRPr="000B0A47">
        <w:rPr>
          <w:b/>
          <w:bCs/>
          <w:sz w:val="44"/>
          <w:szCs w:val="44"/>
        </w:rPr>
        <w:t xml:space="preserve">Investir </w:t>
      </w:r>
      <w:r w:rsidR="000B0A47" w:rsidRPr="000B0A47">
        <w:rPr>
          <w:b/>
          <w:bCs/>
          <w:sz w:val="44"/>
          <w:szCs w:val="44"/>
        </w:rPr>
        <w:t xml:space="preserve">l’amélioration de la qualité de l’air </w:t>
      </w:r>
      <w:r w:rsidRPr="008C1DD3">
        <w:rPr>
          <w:sz w:val="44"/>
          <w:szCs w:val="44"/>
        </w:rPr>
        <w:t xml:space="preserve">n'est pas seulement une question de conformité légale, c'est aussi et surtout une opportunité à différents niveaux : </w:t>
      </w:r>
    </w:p>
    <w:p w14:paraId="5B211DCE" w14:textId="1DC89A54" w:rsidR="000B0A47" w:rsidRDefault="008C1DD3" w:rsidP="000B0A4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proofErr w:type="gramStart"/>
      <w:r w:rsidRPr="000B0A47">
        <w:rPr>
          <w:sz w:val="44"/>
          <w:szCs w:val="44"/>
        </w:rPr>
        <w:t>améliorer</w:t>
      </w:r>
      <w:proofErr w:type="gramEnd"/>
      <w:r w:rsidRPr="000B0A47">
        <w:rPr>
          <w:sz w:val="44"/>
          <w:szCs w:val="44"/>
        </w:rPr>
        <w:t xml:space="preserve"> le </w:t>
      </w:r>
      <w:r w:rsidRPr="000B0A47">
        <w:rPr>
          <w:b/>
          <w:bCs/>
          <w:sz w:val="44"/>
          <w:szCs w:val="44"/>
        </w:rPr>
        <w:t xml:space="preserve">bien-être des </w:t>
      </w:r>
      <w:r w:rsidR="000B0A47" w:rsidRPr="000B0A47">
        <w:rPr>
          <w:b/>
          <w:bCs/>
          <w:sz w:val="44"/>
          <w:szCs w:val="44"/>
        </w:rPr>
        <w:t>occupants</w:t>
      </w:r>
      <w:r w:rsidR="000B0A47">
        <w:rPr>
          <w:sz w:val="44"/>
          <w:szCs w:val="44"/>
        </w:rPr>
        <w:t xml:space="preserve"> </w:t>
      </w:r>
      <w:r w:rsidRPr="000B0A47">
        <w:rPr>
          <w:sz w:val="44"/>
          <w:szCs w:val="44"/>
        </w:rPr>
        <w:t xml:space="preserve">par un </w:t>
      </w:r>
      <w:r w:rsidRPr="000B0A47">
        <w:rPr>
          <w:b/>
          <w:bCs/>
          <w:sz w:val="44"/>
          <w:szCs w:val="44"/>
        </w:rPr>
        <w:t>air plus sain</w:t>
      </w:r>
      <w:r w:rsidRPr="000B0A47">
        <w:rPr>
          <w:sz w:val="44"/>
          <w:szCs w:val="44"/>
        </w:rPr>
        <w:t xml:space="preserve">, avec moins d’allergènes et produits volatils ; </w:t>
      </w:r>
    </w:p>
    <w:p w14:paraId="2EE6644B" w14:textId="16559651" w:rsidR="000B0A47" w:rsidRDefault="00CA2D94" w:rsidP="000B0A4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0B0A47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02369DC" wp14:editId="0099CE80">
            <wp:simplePos x="0" y="0"/>
            <wp:positionH relativeFrom="column">
              <wp:posOffset>4907915</wp:posOffset>
            </wp:positionH>
            <wp:positionV relativeFrom="paragraph">
              <wp:posOffset>450742</wp:posOffset>
            </wp:positionV>
            <wp:extent cx="1912620" cy="1912620"/>
            <wp:effectExtent l="0" t="0" r="5080" b="5080"/>
            <wp:wrapSquare wrapText="bothSides"/>
            <wp:docPr id="571866640" name="Image 1" descr="Une image contenant capture d’écran, noir et blanc, texte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66640" name="Image 1" descr="Une image contenant capture d’écran, noir et blanc, texte, poin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C1DD3" w:rsidRPr="000B0A47">
        <w:rPr>
          <w:b/>
          <w:bCs/>
          <w:sz w:val="44"/>
          <w:szCs w:val="44"/>
        </w:rPr>
        <w:t>participer</w:t>
      </w:r>
      <w:proofErr w:type="gramEnd"/>
      <w:r w:rsidR="008C1DD3" w:rsidRPr="000B0A47">
        <w:rPr>
          <w:b/>
          <w:bCs/>
          <w:sz w:val="44"/>
          <w:szCs w:val="44"/>
        </w:rPr>
        <w:t xml:space="preserve"> à </w:t>
      </w:r>
      <w:r>
        <w:rPr>
          <w:b/>
          <w:bCs/>
          <w:sz w:val="44"/>
          <w:szCs w:val="44"/>
        </w:rPr>
        <w:t>l’éducation</w:t>
      </w:r>
      <w:r w:rsidR="008C1DD3" w:rsidRPr="000B0A47">
        <w:rPr>
          <w:b/>
          <w:bCs/>
          <w:sz w:val="44"/>
          <w:szCs w:val="44"/>
        </w:rPr>
        <w:t xml:space="preserve"> à la santé</w:t>
      </w:r>
      <w:r w:rsidR="008C1DD3" w:rsidRPr="000B0A47">
        <w:rPr>
          <w:sz w:val="44"/>
          <w:szCs w:val="44"/>
        </w:rPr>
        <w:t xml:space="preserve"> et l’environnement</w:t>
      </w:r>
    </w:p>
    <w:p w14:paraId="1C19EDA3" w14:textId="7EF52B88" w:rsidR="008C1DD3" w:rsidRDefault="008C1DD3" w:rsidP="000B0A4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proofErr w:type="gramStart"/>
      <w:r w:rsidRPr="000B0A47">
        <w:rPr>
          <w:b/>
          <w:bCs/>
          <w:sz w:val="44"/>
          <w:szCs w:val="44"/>
        </w:rPr>
        <w:t>améliorer</w:t>
      </w:r>
      <w:proofErr w:type="gramEnd"/>
      <w:r w:rsidRPr="000B0A47">
        <w:rPr>
          <w:b/>
          <w:bCs/>
          <w:sz w:val="44"/>
          <w:szCs w:val="44"/>
        </w:rPr>
        <w:t xml:space="preserve"> les performances </w:t>
      </w:r>
      <w:r w:rsidR="000B0A47">
        <w:rPr>
          <w:b/>
          <w:bCs/>
          <w:sz w:val="44"/>
          <w:szCs w:val="44"/>
        </w:rPr>
        <w:t>cognitives et scolaires</w:t>
      </w:r>
      <w:r w:rsidRPr="000B0A47">
        <w:rPr>
          <w:sz w:val="44"/>
          <w:szCs w:val="44"/>
        </w:rPr>
        <w:t xml:space="preserve"> : un taux de CO2 plus élevé altère la concentration et les performances scolaires</w:t>
      </w:r>
      <w:r w:rsidR="000B0A47">
        <w:rPr>
          <w:sz w:val="44"/>
          <w:szCs w:val="44"/>
        </w:rPr>
        <w:t xml:space="preserve"> </w:t>
      </w:r>
      <w:r w:rsidR="00CA2D94" w:rsidRPr="00CA2D94">
        <w:rPr>
          <w:i/>
          <w:iCs/>
          <w:sz w:val="44"/>
          <w:szCs w:val="44"/>
        </w:rPr>
        <w:t>(Santé Publique France)</w:t>
      </w:r>
      <w:r w:rsidR="00CA2D94">
        <w:rPr>
          <w:sz w:val="44"/>
          <w:szCs w:val="44"/>
        </w:rPr>
        <w:t xml:space="preserve"> </w:t>
      </w:r>
      <w:r w:rsidR="000B0A47">
        <w:rPr>
          <w:sz w:val="44"/>
          <w:szCs w:val="44"/>
        </w:rPr>
        <w:t>-&gt;</w:t>
      </w:r>
    </w:p>
    <w:p w14:paraId="5C033458" w14:textId="77777777" w:rsidR="000B0A47" w:rsidRDefault="008C1DD3" w:rsidP="000B0A4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proofErr w:type="gramStart"/>
      <w:r w:rsidRPr="000B0A47">
        <w:rPr>
          <w:b/>
          <w:bCs/>
          <w:sz w:val="44"/>
          <w:szCs w:val="44"/>
        </w:rPr>
        <w:t>diminuer</w:t>
      </w:r>
      <w:proofErr w:type="gramEnd"/>
      <w:r w:rsidRPr="000B0A47">
        <w:rPr>
          <w:b/>
          <w:bCs/>
          <w:sz w:val="44"/>
          <w:szCs w:val="44"/>
        </w:rPr>
        <w:t xml:space="preserve"> les absences des élèves et personnels à l’école, ainsi que des parents et proches</w:t>
      </w:r>
      <w:r w:rsidRPr="000B0A47">
        <w:rPr>
          <w:sz w:val="44"/>
          <w:szCs w:val="44"/>
        </w:rPr>
        <w:t xml:space="preserve"> (pour garde d’enfant ou maladie à leur tour) ; </w:t>
      </w:r>
    </w:p>
    <w:p w14:paraId="594DE202" w14:textId="6C744F78" w:rsidR="000B0A47" w:rsidRDefault="008C1DD3" w:rsidP="000B0A4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proofErr w:type="gramStart"/>
      <w:r w:rsidRPr="000B0A47">
        <w:rPr>
          <w:b/>
          <w:bCs/>
          <w:sz w:val="44"/>
          <w:szCs w:val="44"/>
        </w:rPr>
        <w:t>redonner</w:t>
      </w:r>
      <w:proofErr w:type="gramEnd"/>
      <w:r w:rsidRPr="000B0A47">
        <w:rPr>
          <w:b/>
          <w:bCs/>
          <w:sz w:val="44"/>
          <w:szCs w:val="44"/>
        </w:rPr>
        <w:t xml:space="preserve"> du temps médical aux médecins </w:t>
      </w:r>
      <w:r w:rsidR="000B0A47" w:rsidRPr="000B0A47">
        <w:rPr>
          <w:b/>
          <w:bCs/>
          <w:sz w:val="44"/>
          <w:szCs w:val="44"/>
        </w:rPr>
        <w:t xml:space="preserve">et aux urgences </w:t>
      </w:r>
      <w:r w:rsidRPr="000B0A47">
        <w:rPr>
          <w:sz w:val="44"/>
          <w:szCs w:val="44"/>
        </w:rPr>
        <w:t xml:space="preserve">en diminuant le nombre d’infections respiratoires </w:t>
      </w:r>
      <w:r w:rsidR="000B0A47">
        <w:rPr>
          <w:sz w:val="44"/>
          <w:szCs w:val="44"/>
        </w:rPr>
        <w:t>(</w:t>
      </w:r>
      <w:r w:rsidRPr="000B0A47">
        <w:rPr>
          <w:sz w:val="44"/>
          <w:szCs w:val="44"/>
        </w:rPr>
        <w:t>et ainsi améliorer l’accès aux soins</w:t>
      </w:r>
      <w:r w:rsidR="000B0A47">
        <w:rPr>
          <w:sz w:val="44"/>
          <w:szCs w:val="44"/>
        </w:rPr>
        <w:t>).</w:t>
      </w:r>
    </w:p>
    <w:p w14:paraId="324610D3" w14:textId="40983CB5" w:rsidR="000B0A47" w:rsidRPr="000B0A47" w:rsidRDefault="000B0A47" w:rsidP="00CA2D94">
      <w:pPr>
        <w:pStyle w:val="Paragraphedeliste"/>
        <w:jc w:val="both"/>
        <w:rPr>
          <w:sz w:val="44"/>
          <w:szCs w:val="44"/>
        </w:rPr>
      </w:pPr>
      <w:r w:rsidRPr="000B0A47">
        <w:rPr>
          <w:sz w:val="44"/>
          <w:szCs w:val="44"/>
        </w:rPr>
        <w:t>N’hésitez pas à en parler autour de vous </w:t>
      </w:r>
      <w:r w:rsidR="00CA2D94">
        <w:rPr>
          <w:sz w:val="44"/>
          <w:szCs w:val="44"/>
        </w:rPr>
        <w:t xml:space="preserve">et </w:t>
      </w:r>
      <w:r>
        <w:rPr>
          <w:sz w:val="44"/>
          <w:szCs w:val="44"/>
        </w:rPr>
        <w:t xml:space="preserve">aux </w:t>
      </w:r>
      <w:r w:rsidR="00CA2D94">
        <w:rPr>
          <w:sz w:val="44"/>
          <w:szCs w:val="44"/>
        </w:rPr>
        <w:t xml:space="preserve">acteurs </w:t>
      </w:r>
      <w:r>
        <w:rPr>
          <w:sz w:val="44"/>
          <w:szCs w:val="44"/>
        </w:rPr>
        <w:t>concernés.</w:t>
      </w:r>
    </w:p>
    <w:sectPr w:rsidR="000B0A47" w:rsidRPr="000B0A47" w:rsidSect="00B9466D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563E" w14:textId="77777777" w:rsidR="00CD3F86" w:rsidRDefault="00CD3F86" w:rsidP="005A6CD0">
      <w:r>
        <w:separator/>
      </w:r>
    </w:p>
  </w:endnote>
  <w:endnote w:type="continuationSeparator" w:id="0">
    <w:p w14:paraId="11CF47B1" w14:textId="77777777" w:rsidR="00CD3F86" w:rsidRDefault="00CD3F86" w:rsidP="005A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5DAF" w14:textId="125CF31D" w:rsidR="005A6CD0" w:rsidRDefault="005A6CD0" w:rsidP="005A6CD0">
    <w:pPr>
      <w:pStyle w:val="En-tte"/>
      <w:jc w:val="right"/>
    </w:pPr>
    <w:r>
      <w:t xml:space="preserve">Dr Michaël </w:t>
    </w:r>
    <w:proofErr w:type="spellStart"/>
    <w:r>
      <w:t>Rochoy</w:t>
    </w:r>
    <w:proofErr w:type="spellEnd"/>
    <w:r>
      <w:t xml:space="preserve"> – 15 août 2024 – licence libre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E836" w14:textId="77777777" w:rsidR="00CD3F86" w:rsidRDefault="00CD3F86" w:rsidP="005A6CD0">
      <w:r>
        <w:separator/>
      </w:r>
    </w:p>
  </w:footnote>
  <w:footnote w:type="continuationSeparator" w:id="0">
    <w:p w14:paraId="1BDF8010" w14:textId="77777777" w:rsidR="00CD3F86" w:rsidRDefault="00CD3F86" w:rsidP="005A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B0906"/>
    <w:multiLevelType w:val="hybridMultilevel"/>
    <w:tmpl w:val="B2BA0B04"/>
    <w:lvl w:ilvl="0" w:tplc="7ACA09BC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DC"/>
    <w:rsid w:val="00057488"/>
    <w:rsid w:val="000B0A47"/>
    <w:rsid w:val="000C3BBA"/>
    <w:rsid w:val="001F78CB"/>
    <w:rsid w:val="00214E3B"/>
    <w:rsid w:val="00232BFD"/>
    <w:rsid w:val="00283A18"/>
    <w:rsid w:val="00345FFF"/>
    <w:rsid w:val="003C72A3"/>
    <w:rsid w:val="003F0E62"/>
    <w:rsid w:val="004A4824"/>
    <w:rsid w:val="00510D6F"/>
    <w:rsid w:val="00530E04"/>
    <w:rsid w:val="005A6CD0"/>
    <w:rsid w:val="0065777E"/>
    <w:rsid w:val="007D6890"/>
    <w:rsid w:val="007D6A9F"/>
    <w:rsid w:val="007E66FF"/>
    <w:rsid w:val="00801E2B"/>
    <w:rsid w:val="00852BCD"/>
    <w:rsid w:val="008B75EB"/>
    <w:rsid w:val="008C1DD3"/>
    <w:rsid w:val="009910DC"/>
    <w:rsid w:val="009D07C8"/>
    <w:rsid w:val="00B22810"/>
    <w:rsid w:val="00B9466D"/>
    <w:rsid w:val="00C12898"/>
    <w:rsid w:val="00C4455D"/>
    <w:rsid w:val="00C80413"/>
    <w:rsid w:val="00CA2D94"/>
    <w:rsid w:val="00CD3F86"/>
    <w:rsid w:val="00D55DB3"/>
    <w:rsid w:val="00DE589B"/>
    <w:rsid w:val="00EF6D06"/>
    <w:rsid w:val="00F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CDF6"/>
  <w15:chartTrackingRefBased/>
  <w15:docId w15:val="{7558BB29-D5E2-9A4B-9255-15CE0649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A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6C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CD0"/>
  </w:style>
  <w:style w:type="paragraph" w:styleId="Pieddepage">
    <w:name w:val="footer"/>
    <w:basedOn w:val="Normal"/>
    <w:link w:val="PieddepageCar"/>
    <w:uiPriority w:val="99"/>
    <w:unhideWhenUsed/>
    <w:rsid w:val="005A6C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Rochoy</dc:creator>
  <cp:keywords/>
  <dc:description/>
  <cp:lastModifiedBy>Michaël Rochoy</cp:lastModifiedBy>
  <cp:revision>9</cp:revision>
  <cp:lastPrinted>2024-08-15T15:44:00Z</cp:lastPrinted>
  <dcterms:created xsi:type="dcterms:W3CDTF">2022-05-16T07:07:00Z</dcterms:created>
  <dcterms:modified xsi:type="dcterms:W3CDTF">2024-08-15T20:33:00Z</dcterms:modified>
</cp:coreProperties>
</file>